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77" w:rsidRPr="00D63E29" w:rsidRDefault="00492877" w:rsidP="00492877">
      <w:pPr>
        <w:ind w:right="226"/>
        <w:rPr>
          <w:rFonts w:ascii="仿宋_GB2312" w:eastAsia="仿宋_GB2312" w:hAnsi="黑体" w:cs="黑体"/>
          <w:bCs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bCs/>
          <w:kern w:val="0"/>
          <w:sz w:val="32"/>
          <w:szCs w:val="32"/>
        </w:rPr>
        <w:t>附件一</w:t>
      </w:r>
    </w:p>
    <w:p w:rsidR="00492877" w:rsidRDefault="00492877" w:rsidP="00492877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>
        <w:rPr>
          <w:rFonts w:ascii="黑体" w:eastAsia="黑体" w:hAnsi="黑体" w:hint="eastAsia"/>
          <w:sz w:val="32"/>
          <w:szCs w:val="32"/>
        </w:rPr>
        <w:t>上海理工大学第二十二次学生代表大会代表名额分配</w:t>
      </w:r>
      <w:bookmarkEnd w:id="0"/>
    </w:p>
    <w:tbl>
      <w:tblPr>
        <w:tblW w:w="6775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860"/>
        <w:gridCol w:w="2644"/>
      </w:tblGrid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26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学生代表名额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能动学院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2473B0"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1</w:t>
            </w:r>
            <w:r w:rsidRPr="002473B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光电学院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5D145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5D145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61（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7</w:t>
            </w:r>
            <w:r w:rsidRPr="005D145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机械学院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865989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27（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1</w:t>
            </w:r>
            <w:r w:rsidRPr="00865989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外语学院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865989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21（</w:t>
            </w: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2</w:t>
            </w:r>
            <w:r w:rsidRPr="00865989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环建学院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865989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医</w:t>
            </w:r>
            <w:proofErr w:type="gramEnd"/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食学院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2473B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23（1）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版艺学院</w:t>
            </w:r>
            <w:proofErr w:type="gramEnd"/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2473B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48（5）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5D1455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10（1）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材料学院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2473B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中英学院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EB3741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中德学院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2473B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1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  <w:t>基础学院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2473B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</w:tr>
      <w:tr w:rsidR="00492877" w:rsidTr="00E8370E">
        <w:trPr>
          <w:trHeight w:val="645"/>
          <w:jc w:val="center"/>
        </w:trPr>
        <w:tc>
          <w:tcPr>
            <w:tcW w:w="41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2877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总数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92877" w:rsidRPr="000346E2" w:rsidRDefault="00492877" w:rsidP="00E8370E">
            <w:pPr>
              <w:widowControl/>
              <w:jc w:val="center"/>
              <w:rPr>
                <w:rFonts w:ascii="黑体" w:eastAsia="黑体" w:hAnsi="黑体"/>
                <w:color w:val="000000"/>
                <w:kern w:val="0"/>
                <w:sz w:val="28"/>
                <w:szCs w:val="28"/>
                <w:highlight w:val="yellow"/>
              </w:rPr>
            </w:pPr>
            <w:r w:rsidRPr="002473B0">
              <w:rPr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331</w:t>
            </w:r>
          </w:p>
        </w:tc>
      </w:tr>
    </w:tbl>
    <w:p w:rsidR="00492877" w:rsidRDefault="00492877" w:rsidP="00492877">
      <w:pPr>
        <w:ind w:left="480" w:hangingChars="200" w:hanging="480"/>
        <w:jc w:val="left"/>
        <w:rPr>
          <w:rFonts w:ascii="仿宋_GB2312" w:eastAsia="仿宋_GB2312" w:hAnsi="黑体"/>
          <w:sz w:val="24"/>
        </w:rPr>
      </w:pPr>
    </w:p>
    <w:p w:rsidR="00492877" w:rsidRDefault="00492877" w:rsidP="00492877">
      <w:pPr>
        <w:ind w:left="480" w:hangingChars="200" w:hanging="480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注：1.代表名额中“（）”表示校级组织已分配名额；</w:t>
      </w:r>
    </w:p>
    <w:p w:rsidR="00492877" w:rsidRDefault="00492877" w:rsidP="00492877">
      <w:pPr>
        <w:ind w:leftChars="228" w:left="479"/>
        <w:jc w:val="left"/>
        <w:rPr>
          <w:rFonts w:ascii="仿宋_GB2312" w:eastAsia="仿宋_GB2312" w:hAnsi="黑体"/>
          <w:sz w:val="24"/>
        </w:rPr>
      </w:pPr>
      <w:r>
        <w:rPr>
          <w:rFonts w:ascii="仿宋_GB2312" w:eastAsia="仿宋_GB2312" w:hAnsi="黑体" w:hint="eastAsia"/>
          <w:sz w:val="24"/>
        </w:rPr>
        <w:t>2.要求非学生干部比例不低于60%，女生代表比例不低于50%，充分考虑少数民族代表及港澳台代表。</w:t>
      </w:r>
    </w:p>
    <w:p w:rsidR="00492877" w:rsidRDefault="00492877" w:rsidP="00492877">
      <w:pPr>
        <w:ind w:firstLineChars="200" w:firstLine="640"/>
        <w:jc w:val="left"/>
        <w:rPr>
          <w:rFonts w:ascii="仿宋_GB2312" w:eastAsia="仿宋_GB2312" w:hAnsi="黑体"/>
          <w:sz w:val="32"/>
          <w:szCs w:val="32"/>
        </w:rPr>
      </w:pPr>
    </w:p>
    <w:p w:rsidR="00492877" w:rsidRDefault="00492877" w:rsidP="00492877">
      <w:pPr>
        <w:ind w:right="226"/>
        <w:rPr>
          <w:rFonts w:ascii="仿宋_GB2312" w:eastAsia="仿宋_GB2312" w:hAnsi="黑体" w:cs="黑体"/>
          <w:bCs/>
          <w:kern w:val="0"/>
          <w:sz w:val="32"/>
          <w:szCs w:val="32"/>
        </w:rPr>
      </w:pPr>
    </w:p>
    <w:p w:rsidR="000D37C0" w:rsidRPr="00492877" w:rsidRDefault="000D37C0"/>
    <w:sectPr w:rsidR="000D37C0" w:rsidRPr="00492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77"/>
    <w:rsid w:val="000D37C0"/>
    <w:rsid w:val="0049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CA41A-D2B7-451F-83C6-5718701A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8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>微软公司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2019-04-19T05:05:00Z</dcterms:created>
  <dcterms:modified xsi:type="dcterms:W3CDTF">2019-04-19T05:05:00Z</dcterms:modified>
</cp:coreProperties>
</file>